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8" w:rsidRPr="00664FC3" w:rsidRDefault="00C14518" w:rsidP="00664F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Na osnovu člana 63 stav 1 tačka 40 Statuta Prijestonice („Sl. list CG- opštinski propisi“ br</w:t>
      </w:r>
      <w:r>
        <w:rPr>
          <w:rFonts w:ascii="Garamond" w:hAnsi="Garamond"/>
          <w:sz w:val="28"/>
          <w:szCs w:val="28"/>
        </w:rPr>
        <w:t xml:space="preserve">. 19/09, 37/10 i 26/13) i čl.13 stav 1, </w:t>
      </w:r>
      <w:r w:rsidRPr="00664FC3">
        <w:rPr>
          <w:rFonts w:ascii="Garamond" w:hAnsi="Garamond"/>
          <w:sz w:val="28"/>
          <w:szCs w:val="28"/>
        </w:rPr>
        <w:t xml:space="preserve"> 14</w:t>
      </w:r>
      <w:r>
        <w:rPr>
          <w:rFonts w:ascii="Garamond" w:hAnsi="Garamond"/>
          <w:sz w:val="28"/>
          <w:szCs w:val="28"/>
        </w:rPr>
        <w:t xml:space="preserve"> stav 1 </w:t>
      </w:r>
      <w:r w:rsidRPr="00664FC3">
        <w:rPr>
          <w:rFonts w:ascii="Garamond" w:hAnsi="Garamond"/>
          <w:sz w:val="28"/>
          <w:szCs w:val="28"/>
        </w:rPr>
        <w:t xml:space="preserve"> i 15</w:t>
      </w:r>
      <w:r>
        <w:rPr>
          <w:rFonts w:ascii="Garamond" w:hAnsi="Garamond"/>
          <w:sz w:val="28"/>
          <w:szCs w:val="28"/>
        </w:rPr>
        <w:t xml:space="preserve"> stav 1</w:t>
      </w:r>
      <w:r w:rsidRPr="00664FC3">
        <w:rPr>
          <w:rFonts w:ascii="Garamond" w:hAnsi="Garamond"/>
          <w:sz w:val="28"/>
          <w:szCs w:val="28"/>
        </w:rPr>
        <w:t xml:space="preserve"> Odluke o osnivanju Društva sa ograničenom odgovornošću „Komunalno“ Cetinje („Službeni list CG- opštinski propisi“ br. 30/13) Skupština Prijestonice Cetinje na sjednici održanoj dana,</w:t>
      </w:r>
      <w:r>
        <w:rPr>
          <w:rFonts w:ascii="Garamond" w:hAnsi="Garamond"/>
          <w:sz w:val="28"/>
          <w:szCs w:val="28"/>
        </w:rPr>
        <w:t xml:space="preserve"> 27.i 31. 03. 2014. godine, donijela je </w:t>
      </w:r>
    </w:p>
    <w:p w:rsidR="00C14518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O D L U K U</w:t>
      </w: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 xml:space="preserve">o imenovanju </w:t>
      </w:r>
      <w:r>
        <w:rPr>
          <w:rFonts w:ascii="Garamond" w:hAnsi="Garamond"/>
          <w:sz w:val="28"/>
          <w:szCs w:val="28"/>
        </w:rPr>
        <w:t xml:space="preserve">člana  </w:t>
      </w:r>
      <w:r w:rsidRPr="00664FC3">
        <w:rPr>
          <w:rFonts w:ascii="Garamond" w:hAnsi="Garamond"/>
          <w:sz w:val="28"/>
          <w:szCs w:val="28"/>
        </w:rPr>
        <w:t>Odbora direktora Društva sa ograničenom odgovornošću „Komunalno“ Cetinje</w:t>
      </w: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Član 1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 xml:space="preserve">Imenuje se </w:t>
      </w:r>
      <w:r>
        <w:rPr>
          <w:rFonts w:ascii="Garamond" w:hAnsi="Garamond"/>
          <w:sz w:val="28"/>
          <w:szCs w:val="28"/>
        </w:rPr>
        <w:t>Dejan Milošević, za člana Odbora direktora</w:t>
      </w:r>
      <w:r w:rsidRPr="00664FC3">
        <w:rPr>
          <w:rFonts w:ascii="Garamond" w:hAnsi="Garamond"/>
          <w:sz w:val="28"/>
          <w:szCs w:val="28"/>
        </w:rPr>
        <w:t xml:space="preserve"> Društva sa ograničenom odgovornošću „Komunalno“ Cetinje </w:t>
      </w:r>
      <w:r>
        <w:rPr>
          <w:rFonts w:ascii="Garamond" w:hAnsi="Garamond"/>
          <w:sz w:val="28"/>
          <w:szCs w:val="28"/>
        </w:rPr>
        <w:t>.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Član 2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Odbora direktora imenuje se </w:t>
      </w:r>
      <w:r w:rsidRPr="00664FC3">
        <w:rPr>
          <w:rFonts w:ascii="Garamond" w:hAnsi="Garamond"/>
          <w:sz w:val="28"/>
          <w:szCs w:val="28"/>
        </w:rPr>
        <w:t>na period od 4 godine .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Član 3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 xml:space="preserve">Ova Odluka stupa na snagu </w:t>
      </w:r>
      <w:r>
        <w:rPr>
          <w:rFonts w:ascii="Garamond" w:hAnsi="Garamond"/>
          <w:sz w:val="28"/>
          <w:szCs w:val="28"/>
        </w:rPr>
        <w:t xml:space="preserve">danom </w:t>
      </w:r>
      <w:r w:rsidRPr="00664FC3">
        <w:rPr>
          <w:rFonts w:ascii="Garamond" w:hAnsi="Garamond"/>
          <w:sz w:val="28"/>
          <w:szCs w:val="28"/>
        </w:rPr>
        <w:t>objavljivanja u „Službenom listu CG- opštinski propisi“.</w:t>
      </w:r>
    </w:p>
    <w:p w:rsidR="00C14518" w:rsidRPr="00664FC3" w:rsidRDefault="00C14518" w:rsidP="00664FC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Broj : 01-030/14-</w:t>
      </w:r>
      <w:r>
        <w:rPr>
          <w:rFonts w:ascii="Garamond" w:hAnsi="Garamond"/>
          <w:sz w:val="28"/>
          <w:szCs w:val="28"/>
        </w:rPr>
        <w:t>46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 xml:space="preserve">Cetinje, </w:t>
      </w:r>
      <w:r>
        <w:rPr>
          <w:rFonts w:ascii="Garamond" w:hAnsi="Garamond"/>
          <w:sz w:val="28"/>
          <w:szCs w:val="28"/>
        </w:rPr>
        <w:t>27. i 31.03.</w:t>
      </w:r>
      <w:r w:rsidRPr="00664FC3">
        <w:rPr>
          <w:rFonts w:ascii="Garamond" w:hAnsi="Garamond"/>
          <w:sz w:val="28"/>
          <w:szCs w:val="28"/>
        </w:rPr>
        <w:t>.2014. godine.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>SKUPŠTINA PRIJESTONICE CETINJE</w:t>
      </w: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C14518" w:rsidRPr="00664FC3" w:rsidRDefault="00C14518" w:rsidP="00664FC3">
      <w:pPr>
        <w:tabs>
          <w:tab w:val="left" w:pos="6577"/>
        </w:tabs>
        <w:spacing w:after="0" w:line="240" w:lineRule="auto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ab/>
        <w:t>PREDSJEDNIK</w:t>
      </w:r>
    </w:p>
    <w:p w:rsidR="00C14518" w:rsidRPr="00664FC3" w:rsidRDefault="00C14518" w:rsidP="00664FC3">
      <w:pPr>
        <w:tabs>
          <w:tab w:val="left" w:pos="6577"/>
        </w:tabs>
        <w:spacing w:after="0" w:line="240" w:lineRule="auto"/>
        <w:rPr>
          <w:rFonts w:ascii="Garamond" w:hAnsi="Garamond"/>
          <w:sz w:val="28"/>
          <w:szCs w:val="28"/>
        </w:rPr>
      </w:pPr>
      <w:r w:rsidRPr="00664FC3">
        <w:rPr>
          <w:rFonts w:ascii="Garamond" w:hAnsi="Garamond"/>
          <w:sz w:val="28"/>
          <w:szCs w:val="28"/>
        </w:rPr>
        <w:tab/>
        <w:t>Jovan Martinović</w:t>
      </w:r>
    </w:p>
    <w:p w:rsidR="00C14518" w:rsidRPr="00847F68" w:rsidRDefault="00C14518" w:rsidP="00847F68">
      <w:pPr>
        <w:pStyle w:val="NoSpacing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C14518" w:rsidRPr="00847F68" w:rsidSect="007C47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FC3"/>
    <w:rsid w:val="000932FC"/>
    <w:rsid w:val="000E3D53"/>
    <w:rsid w:val="001978FC"/>
    <w:rsid w:val="00265AB1"/>
    <w:rsid w:val="002A67DB"/>
    <w:rsid w:val="003D7E96"/>
    <w:rsid w:val="003E0E5A"/>
    <w:rsid w:val="003F23DE"/>
    <w:rsid w:val="0040619A"/>
    <w:rsid w:val="004B1AF7"/>
    <w:rsid w:val="005B311E"/>
    <w:rsid w:val="005E0A75"/>
    <w:rsid w:val="006404D9"/>
    <w:rsid w:val="006643F3"/>
    <w:rsid w:val="00664FC3"/>
    <w:rsid w:val="006726F8"/>
    <w:rsid w:val="00680FE1"/>
    <w:rsid w:val="006A0379"/>
    <w:rsid w:val="006A5F9C"/>
    <w:rsid w:val="00706394"/>
    <w:rsid w:val="0072698A"/>
    <w:rsid w:val="00764CEE"/>
    <w:rsid w:val="007C4743"/>
    <w:rsid w:val="007E3832"/>
    <w:rsid w:val="00847F68"/>
    <w:rsid w:val="008F6EED"/>
    <w:rsid w:val="009A05DA"/>
    <w:rsid w:val="00A5098B"/>
    <w:rsid w:val="00AB20A8"/>
    <w:rsid w:val="00B614C3"/>
    <w:rsid w:val="00BD275E"/>
    <w:rsid w:val="00BD7EBA"/>
    <w:rsid w:val="00C14518"/>
    <w:rsid w:val="00C54D57"/>
    <w:rsid w:val="00D5519B"/>
    <w:rsid w:val="00E6590E"/>
    <w:rsid w:val="00F409B0"/>
    <w:rsid w:val="00F654F5"/>
    <w:rsid w:val="00FB2A59"/>
    <w:rsid w:val="00FD0F6B"/>
    <w:rsid w:val="00FE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4FC3"/>
  </w:style>
  <w:style w:type="paragraph" w:styleId="BalloonText">
    <w:name w:val="Balloon Text"/>
    <w:basedOn w:val="Normal"/>
    <w:link w:val="BalloonTextChar"/>
    <w:uiPriority w:val="99"/>
    <w:semiHidden/>
    <w:rsid w:val="005B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134</Words>
  <Characters>767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63 stav 1 tačka 40 Statuta Prijestonice („Sl</dc:title>
  <dc:subject/>
  <dc:creator>Skupstina</dc:creator>
  <cp:keywords/>
  <dc:description/>
  <cp:lastModifiedBy>Momo Martinovic</cp:lastModifiedBy>
  <cp:revision>2</cp:revision>
  <cp:lastPrinted>2014-03-13T12:01:00Z</cp:lastPrinted>
  <dcterms:created xsi:type="dcterms:W3CDTF">2014-04-08T11:44:00Z</dcterms:created>
  <dcterms:modified xsi:type="dcterms:W3CDTF">2014-04-08T11:44:00Z</dcterms:modified>
</cp:coreProperties>
</file>