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bookmarkStart w:id="0" w:name="_GoBack"/>
      <w:bookmarkEnd w:id="0"/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Na osnovu člana 4 stav 2 i člana 12 Zakona o komunalnim djelatnostima ("</w:t>
      </w:r>
      <w:r w:rsidR="00AE41A0">
        <w:rPr>
          <w:rFonts w:ascii="Garamond" w:hAnsi="Garamond" w:cs="Arial"/>
          <w:color w:val="000000"/>
          <w:sz w:val="28"/>
          <w:szCs w:val="28"/>
          <w:lang w:val="sr-Latn-CS"/>
        </w:rPr>
        <w:t>Službeni list RCG", broj 12/95)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D550F7" w:rsidRPr="00183983">
        <w:rPr>
          <w:rFonts w:ascii="Garamond" w:hAnsi="Garamond" w:cs="Arial"/>
          <w:sz w:val="28"/>
          <w:szCs w:val="28"/>
          <w:lang w:val="sr-Latn-CS"/>
        </w:rPr>
        <w:t>i člana 63</w:t>
      </w:r>
      <w:r w:rsidRPr="00183983">
        <w:rPr>
          <w:rFonts w:ascii="Garamond" w:hAnsi="Garamond" w:cs="Arial"/>
          <w:sz w:val="28"/>
          <w:szCs w:val="28"/>
          <w:lang w:val="sr-Latn-CS"/>
        </w:rPr>
        <w:t xml:space="preserve"> stav 1 </w:t>
      </w:r>
      <w:r w:rsidR="00D550F7" w:rsidRPr="00183983">
        <w:rPr>
          <w:rFonts w:ascii="Garamond" w:hAnsi="Garamond" w:cs="Arial"/>
          <w:sz w:val="28"/>
          <w:szCs w:val="28"/>
          <w:lang w:val="sr-Latn-CS"/>
        </w:rPr>
        <w:t>tačka 28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Statuta </w:t>
      </w:r>
      <w:r w:rsidR="00D550F7">
        <w:rPr>
          <w:rFonts w:ascii="Garamond" w:hAnsi="Garamond" w:cs="Arial"/>
          <w:color w:val="000000"/>
          <w:sz w:val="28"/>
          <w:szCs w:val="28"/>
          <w:lang w:val="sr-Latn-CS"/>
        </w:rPr>
        <w:t xml:space="preserve">Prijestonice </w:t>
      </w:r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 xml:space="preserve">("Sl. list </w:t>
      </w:r>
      <w:proofErr w:type="spellStart"/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>Crne</w:t>
      </w:r>
      <w:proofErr w:type="spellEnd"/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 xml:space="preserve"> Gore - </w:t>
      </w:r>
      <w:proofErr w:type="spellStart"/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>opštinski</w:t>
      </w:r>
      <w:proofErr w:type="spellEnd"/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 xml:space="preserve"> </w:t>
      </w:r>
      <w:proofErr w:type="spellStart"/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>propisi</w:t>
      </w:r>
      <w:proofErr w:type="spellEnd"/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 xml:space="preserve">", br. 19/09 </w:t>
      </w:r>
      <w:proofErr w:type="spellStart"/>
      <w:r w:rsidR="00D550F7">
        <w:rPr>
          <w:rFonts w:ascii="Garamond" w:hAnsi="Garamond" w:cs="Arial"/>
          <w:bCs/>
          <w:color w:val="000000"/>
          <w:sz w:val="28"/>
          <w:szCs w:val="28"/>
        </w:rPr>
        <w:t>i</w:t>
      </w:r>
      <w:proofErr w:type="spellEnd"/>
      <w:r w:rsidR="00D550F7">
        <w:rPr>
          <w:rFonts w:ascii="Garamond" w:hAnsi="Garamond" w:cs="Arial"/>
          <w:bCs/>
          <w:color w:val="000000"/>
          <w:sz w:val="28"/>
          <w:szCs w:val="28"/>
        </w:rPr>
        <w:t xml:space="preserve"> </w:t>
      </w:r>
      <w:r w:rsidR="00D550F7" w:rsidRPr="00D550F7">
        <w:rPr>
          <w:rFonts w:ascii="Garamond" w:hAnsi="Garamond" w:cs="Arial"/>
          <w:bCs/>
          <w:color w:val="000000"/>
          <w:sz w:val="28"/>
          <w:szCs w:val="28"/>
        </w:rPr>
        <w:t>37/10)</w:t>
      </w:r>
      <w:r w:rsidR="00D550F7" w:rsidRPr="000E7A6C">
        <w:rPr>
          <w:rFonts w:ascii="Garamond" w:hAnsi="Garamond" w:cs="Arial"/>
          <w:color w:val="000000"/>
          <w:sz w:val="28"/>
          <w:szCs w:val="28"/>
          <w:lang w:val="sr-Latn-CS"/>
        </w:rPr>
        <w:t>,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Skupština </w:t>
      </w:r>
      <w:r w:rsidR="00D550F7">
        <w:rPr>
          <w:rFonts w:ascii="Garamond" w:hAnsi="Garamond" w:cs="Arial"/>
          <w:color w:val="000000"/>
          <w:sz w:val="28"/>
          <w:szCs w:val="28"/>
          <w:lang w:val="sr-Latn-CS"/>
        </w:rPr>
        <w:t>Prijestonice</w:t>
      </w:r>
      <w:r w:rsidR="00A05FF7">
        <w:rPr>
          <w:rFonts w:ascii="Garamond" w:hAnsi="Garamond" w:cs="Arial"/>
          <w:color w:val="000000"/>
          <w:sz w:val="28"/>
          <w:szCs w:val="28"/>
          <w:lang w:val="sr-Latn-CS"/>
        </w:rPr>
        <w:t xml:space="preserve"> Cetinje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, </w:t>
      </w:r>
      <w:proofErr w:type="gramStart"/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na</w:t>
      </w:r>
      <w:proofErr w:type="gramEnd"/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sjednici održanoj </w:t>
      </w:r>
      <w:r w:rsidR="007E3BD4">
        <w:rPr>
          <w:rFonts w:ascii="Garamond" w:hAnsi="Garamond" w:cs="Arial"/>
          <w:color w:val="000000"/>
          <w:sz w:val="28"/>
          <w:szCs w:val="28"/>
          <w:lang w:val="sr-Latn-CS"/>
        </w:rPr>
        <w:t>13.08.2013.godine,</w:t>
      </w:r>
      <w:r w:rsidR="00211731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donijela je</w:t>
      </w:r>
    </w:p>
    <w:p w:rsidR="003E1191" w:rsidRDefault="003E1191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3E1191" w:rsidRPr="00D550F7" w:rsidRDefault="003E1191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ODLUK</w:t>
      </w:r>
      <w:r w:rsidR="003E1191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A</w:t>
      </w: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o javnim parkiralištima</w:t>
      </w:r>
      <w:r w:rsidR="000E407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i garažama</w:t>
      </w: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na teritoriji </w:t>
      </w:r>
      <w:r w:rsidR="00CA3C39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Prijestonice</w:t>
      </w: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I OPŠTE ODREDBE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</w:t>
      </w:r>
    </w:p>
    <w:p w:rsidR="00F36539" w:rsidRDefault="00E73B15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Ovom O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dlukom uređuju se uslovi i način organizovanja poslova u obavljanju komunalne djelatnosti upravljanja, održavanja, pružanja usluga i korišćenja javnih parkirališta</w:t>
      </w:r>
      <w:r w:rsidR="00CA3C39">
        <w:rPr>
          <w:rFonts w:ascii="Garamond" w:hAnsi="Garamond" w:cs="Arial"/>
          <w:color w:val="000000"/>
          <w:sz w:val="28"/>
          <w:szCs w:val="28"/>
          <w:lang w:val="sr-Latn-CS"/>
        </w:rPr>
        <w:t xml:space="preserve"> i garaža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i uređuje način naplate na teritoriji </w:t>
      </w:r>
      <w:r w:rsidR="00CA3C39">
        <w:rPr>
          <w:rFonts w:ascii="Garamond" w:hAnsi="Garamond" w:cs="Arial"/>
          <w:color w:val="000000"/>
          <w:sz w:val="28"/>
          <w:szCs w:val="28"/>
          <w:lang w:val="sr-Latn-CS"/>
        </w:rPr>
        <w:t>Prijestonice Cetinje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</w:t>
      </w:r>
    </w:p>
    <w:p w:rsidR="000B4E07" w:rsidRPr="00211731" w:rsidRDefault="000B4E07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 w:themeColor="text1"/>
          <w:sz w:val="28"/>
          <w:szCs w:val="28"/>
          <w:lang w:val="sr-Latn-CS"/>
        </w:rPr>
      </w:pPr>
      <w:r w:rsidRPr="00211731">
        <w:rPr>
          <w:rFonts w:ascii="Garamond" w:hAnsi="Garamond" w:cs="Arial"/>
          <w:color w:val="000000" w:themeColor="text1"/>
          <w:sz w:val="28"/>
          <w:szCs w:val="28"/>
          <w:lang w:val="sr-Latn-CS"/>
        </w:rPr>
        <w:t>Poslove upravljanja javnim parkiralištima i garažama</w:t>
      </w:r>
      <w:r w:rsidR="000621AE" w:rsidRPr="00211731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i poslove naplate naknade</w:t>
      </w:r>
      <w:r w:rsidRPr="00211731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vrši</w:t>
      </w:r>
      <w:r w:rsidR="000621AE" w:rsidRPr="00211731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</w:t>
      </w:r>
      <w:r w:rsidR="004339ED">
        <w:rPr>
          <w:rFonts w:ascii="Garamond" w:hAnsi="Garamond" w:cs="Arial"/>
          <w:color w:val="000000" w:themeColor="text1"/>
          <w:sz w:val="28"/>
          <w:szCs w:val="28"/>
          <w:lang w:val="sr-Latn-CS"/>
        </w:rPr>
        <w:t>j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avna služba </w:t>
      </w:r>
      <w:r w:rsidR="004339ED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nadležna 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>za obavljanje komunalne djelatnosti</w:t>
      </w:r>
      <w:r w:rsidR="000621AE" w:rsidRPr="00211731">
        <w:rPr>
          <w:rFonts w:ascii="Garamond" w:hAnsi="Garamond" w:cs="Arial"/>
          <w:color w:val="000000" w:themeColor="text1"/>
          <w:sz w:val="28"/>
          <w:szCs w:val="28"/>
          <w:lang w:val="sr-Latn-CS"/>
        </w:rPr>
        <w:t>.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4339ED" w:rsidRPr="000E7A6C" w:rsidRDefault="004339ED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3</w:t>
      </w:r>
    </w:p>
    <w:p w:rsidR="000B4E07" w:rsidRDefault="000B4E07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bCs/>
          <w:color w:val="000000"/>
          <w:sz w:val="28"/>
          <w:szCs w:val="28"/>
          <w:lang w:val="sr-Latn-CS"/>
        </w:rPr>
      </w:pPr>
      <w:r w:rsidRPr="000B4E07">
        <w:rPr>
          <w:rFonts w:ascii="Garamond" w:hAnsi="Garamond" w:cs="Arial"/>
          <w:bCs/>
          <w:color w:val="000000"/>
          <w:sz w:val="28"/>
          <w:szCs w:val="28"/>
          <w:lang w:val="sr-Latn-CS"/>
        </w:rPr>
        <w:t xml:space="preserve">Javnim </w:t>
      </w: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parkiralištima u smislu ove odl</w:t>
      </w:r>
      <w:r w:rsidRPr="000B4E07">
        <w:rPr>
          <w:rFonts w:ascii="Garamond" w:hAnsi="Garamond" w:cs="Arial"/>
          <w:bCs/>
          <w:color w:val="000000"/>
          <w:sz w:val="28"/>
          <w:szCs w:val="28"/>
          <w:lang w:val="sr-Latn-CS"/>
        </w:rPr>
        <w:t>u</w:t>
      </w: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k</w:t>
      </w:r>
      <w:r w:rsidRPr="000B4E07">
        <w:rPr>
          <w:rFonts w:ascii="Garamond" w:hAnsi="Garamond" w:cs="Arial"/>
          <w:bCs/>
          <w:color w:val="000000"/>
          <w:sz w:val="28"/>
          <w:szCs w:val="28"/>
          <w:lang w:val="sr-Latn-CS"/>
        </w:rPr>
        <w:t>e smatraju se:</w:t>
      </w:r>
    </w:p>
    <w:p w:rsidR="000B4E07" w:rsidRDefault="000B4E07" w:rsidP="00237A23">
      <w:pPr>
        <w:pStyle w:val="Pasussalisto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bCs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Javne površine za parkiranje motornih vozila određene urbanističkim planovima</w:t>
      </w:r>
      <w:r w:rsidR="006E6E2D">
        <w:rPr>
          <w:rFonts w:ascii="Garamond" w:hAnsi="Garamond" w:cs="Arial"/>
          <w:bCs/>
          <w:color w:val="000000"/>
          <w:sz w:val="28"/>
          <w:szCs w:val="28"/>
          <w:lang w:val="sr-Latn-CS"/>
        </w:rPr>
        <w:t>.</w:t>
      </w:r>
    </w:p>
    <w:p w:rsidR="000B4E07" w:rsidRDefault="000B4E07" w:rsidP="00237A23">
      <w:pPr>
        <w:pStyle w:val="Pasussalisto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bCs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Površine za parkiranje vozila</w:t>
      </w:r>
      <w:r w:rsidRPr="000B4E07">
        <w:rPr>
          <w:rFonts w:ascii="Garamond" w:hAnsi="Garamond" w:cs="Arial"/>
          <w:bCs/>
          <w:color w:val="000000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predviđene Elaboratom privremenih lokacija.</w:t>
      </w:r>
    </w:p>
    <w:p w:rsidR="000B4E07" w:rsidRDefault="000B4E07" w:rsidP="00237A23">
      <w:pPr>
        <w:pStyle w:val="Pasussalisto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bCs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Parkirališta određena Odlukom o regulisanju saobraćaja na teritoriji Prijestonice Cetinje.</w:t>
      </w:r>
    </w:p>
    <w:p w:rsidR="00F36539" w:rsidRPr="00211731" w:rsidRDefault="000B4E07" w:rsidP="00237A23">
      <w:pPr>
        <w:pStyle w:val="Pasussalisto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bCs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Prostori na privatnom zemljištu odre</w:t>
      </w:r>
      <w:r w:rsidR="00A05FF7">
        <w:rPr>
          <w:rFonts w:ascii="Garamond" w:hAnsi="Garamond" w:cs="Arial"/>
          <w:bCs/>
          <w:color w:val="000000"/>
          <w:sz w:val="28"/>
          <w:szCs w:val="28"/>
          <w:lang w:val="sr-Latn-CS"/>
        </w:rPr>
        <w:t xml:space="preserve">đeni za parkiranje vozila </w:t>
      </w:r>
      <w:r w:rsidR="00E73B15">
        <w:rPr>
          <w:rFonts w:ascii="Garamond" w:hAnsi="Garamond" w:cs="Arial"/>
          <w:bCs/>
          <w:color w:val="000000"/>
          <w:sz w:val="28"/>
          <w:szCs w:val="28"/>
          <w:lang w:val="sr-Latn-CS"/>
        </w:rPr>
        <w:t>Elaboratom iz tačke</w:t>
      </w:r>
      <w:r w:rsidR="00A05FF7">
        <w:rPr>
          <w:rFonts w:ascii="Garamond" w:hAnsi="Garamond" w:cs="Arial"/>
          <w:bCs/>
          <w:color w:val="000000"/>
          <w:sz w:val="28"/>
          <w:szCs w:val="28"/>
          <w:lang w:val="sr-Latn-CS"/>
        </w:rPr>
        <w:t xml:space="preserve"> 2</w:t>
      </w:r>
      <w:r>
        <w:rPr>
          <w:rFonts w:ascii="Garamond" w:hAnsi="Garamond" w:cs="Arial"/>
          <w:bCs/>
          <w:color w:val="000000"/>
          <w:sz w:val="28"/>
          <w:szCs w:val="28"/>
          <w:lang w:val="sr-Latn-CS"/>
        </w:rPr>
        <w:t>.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AE41A0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AE41A0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B23DD9" w:rsidRPr="000E7A6C" w:rsidRDefault="00B23DD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lastRenderedPageBreak/>
        <w:t xml:space="preserve">   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4</w:t>
      </w:r>
    </w:p>
    <w:p w:rsidR="00CC57FA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Javnim </w:t>
      </w:r>
      <w:r w:rsidR="00CC57FA">
        <w:rPr>
          <w:rFonts w:ascii="Garamond" w:hAnsi="Garamond" w:cs="Arial"/>
          <w:color w:val="000000"/>
          <w:sz w:val="28"/>
          <w:szCs w:val="28"/>
          <w:lang w:val="sr-Latn-CS"/>
        </w:rPr>
        <w:t xml:space="preserve">garažama 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u smislu odredaba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dluke, smatraju se </w:t>
      </w:r>
      <w:r w:rsidR="00CC57FA">
        <w:rPr>
          <w:rFonts w:ascii="Garamond" w:hAnsi="Garamond" w:cs="Arial"/>
          <w:color w:val="000000"/>
          <w:sz w:val="28"/>
          <w:szCs w:val="28"/>
          <w:lang w:val="sr-Latn-CS"/>
        </w:rPr>
        <w:t xml:space="preserve">stalni ili privremeni objekti za smještaj vozila (boks garaže, </w:t>
      </w:r>
      <w:r w:rsidR="004339ED">
        <w:rPr>
          <w:rFonts w:ascii="Garamond" w:hAnsi="Garamond" w:cs="Arial"/>
          <w:color w:val="000000"/>
          <w:sz w:val="28"/>
          <w:szCs w:val="28"/>
          <w:lang w:val="sr-Latn-CS"/>
        </w:rPr>
        <w:t>etažne, montažne i sl.) određeni</w:t>
      </w:r>
      <w:r w:rsidR="00CC57FA">
        <w:rPr>
          <w:rFonts w:ascii="Garamond" w:hAnsi="Garamond" w:cs="Arial"/>
          <w:color w:val="000000"/>
          <w:sz w:val="28"/>
          <w:szCs w:val="28"/>
          <w:lang w:val="sr-Latn-CS"/>
        </w:rPr>
        <w:t xml:space="preserve"> za tu n</w:t>
      </w:r>
      <w:r w:rsidR="006E6E2D">
        <w:rPr>
          <w:rFonts w:ascii="Garamond" w:hAnsi="Garamond" w:cs="Arial"/>
          <w:color w:val="000000"/>
          <w:sz w:val="28"/>
          <w:szCs w:val="28"/>
          <w:lang w:val="sr-Latn-CS"/>
        </w:rPr>
        <w:t xml:space="preserve">amjenu </w:t>
      </w:r>
      <w:r w:rsidR="00CC57FA">
        <w:rPr>
          <w:rFonts w:ascii="Garamond" w:hAnsi="Garamond" w:cs="Arial"/>
          <w:color w:val="000000"/>
          <w:sz w:val="28"/>
          <w:szCs w:val="28"/>
          <w:lang w:val="sr-Latn-CS"/>
        </w:rPr>
        <w:t>(u daljem tekstu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:</w:t>
      </w:r>
      <w:r w:rsidR="00CC57FA">
        <w:rPr>
          <w:rFonts w:ascii="Garamond" w:hAnsi="Garamond" w:cs="Arial"/>
          <w:color w:val="000000"/>
          <w:sz w:val="28"/>
          <w:szCs w:val="28"/>
          <w:lang w:val="sr-Latn-CS"/>
        </w:rPr>
        <w:t xml:space="preserve"> javne garaže).</w:t>
      </w:r>
    </w:p>
    <w:p w:rsidR="00CC57FA" w:rsidRDefault="00CC57FA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CC57FA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5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Javnim parki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ralištem u smislu odredaba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dluke ne smatraju se posebni prostori za </w:t>
      </w:r>
      <w:r w:rsidR="004339ED">
        <w:rPr>
          <w:rFonts w:ascii="Garamond" w:hAnsi="Garamond" w:cs="Arial"/>
          <w:color w:val="000000"/>
          <w:sz w:val="28"/>
          <w:szCs w:val="28"/>
          <w:lang w:val="sr-Latn-CS"/>
        </w:rPr>
        <w:t>parkiranje vozila, koji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pripadaju određenom objektu (preduzeću, ustanovi, stambenoj zgradi i sl.), kao ni taksi stajališta.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Prostori iz stava 1 ovog člana mog</w:t>
      </w:r>
      <w:r w:rsidR="000621AE">
        <w:rPr>
          <w:rFonts w:ascii="Garamond" w:hAnsi="Garamond" w:cs="Arial"/>
          <w:color w:val="000000"/>
          <w:sz w:val="28"/>
          <w:szCs w:val="28"/>
          <w:lang w:val="sr-Latn-CS"/>
        </w:rPr>
        <w:t xml:space="preserve">u se ustupiti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za vršenje komunalne djelatnosti parkiranja, uz prethodnu saglasnost organa uprave </w:t>
      </w:r>
      <w:r w:rsidR="00211731">
        <w:rPr>
          <w:rFonts w:ascii="Garamond" w:hAnsi="Garamond" w:cs="Arial"/>
          <w:color w:val="000000"/>
          <w:sz w:val="28"/>
          <w:szCs w:val="28"/>
          <w:lang w:val="sr-Latn-CS"/>
        </w:rPr>
        <w:t>Prijestonice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nadležnog za poslove saobraćaja (u daljem tekstu: organ nadležan za poslove saobraćaja).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Visina naknade za ustupljeno zemljište i dr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 xml:space="preserve">uga prava i obaveze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utvrđuju se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ugovorom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Za korišćenje parkirališta iz stava 2 ovog člana korisnici plaćaju naknadu sagla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sno cjenovniku iz člana 23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6</w:t>
      </w:r>
    </w:p>
    <w:p w:rsidR="00F36539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Javna parkirališta mogu biti opšta i posebna.</w:t>
      </w: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7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Opšta parkirališta su djelovi kolovoza, trotoara ili površine između kolovoza i trotoara i druge površine posebno obilježene za parkiranje motornih vozila, određena planskim dokumentom.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8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Posebna parkirališta su objekti i površine koji su uređeni i izgrađeni za parkiranje motornih vozila sa kontrolisanim ulaskom i izlaskom vozila.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Kontrola ulaska i izlaska vozila sa posebnog parkirališta vrši se postavljanjem rampe i izgradnjom i postavljanjem objekta za naplatu.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B25CE9" w:rsidRDefault="00B25CE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B25CE9" w:rsidRDefault="00B25CE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4339ED" w:rsidRDefault="004339ED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AE41A0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B25CE9" w:rsidRPr="000E7A6C" w:rsidRDefault="00B25CE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lastRenderedPageBreak/>
        <w:t xml:space="preserve">                                   </w:t>
      </w:r>
      <w:r w:rsidR="003E1191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9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Posebna parkirališta mogu biti stalna, privremena i povremena.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Stalna parkirališta utvrđuju se detaljnim urbanističkim planom.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Privremena par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 xml:space="preserve">kirališta su </w:t>
      </w:r>
      <w:r w:rsidR="00A05FF7">
        <w:rPr>
          <w:rFonts w:ascii="Garamond" w:hAnsi="Garamond" w:cs="Arial"/>
          <w:color w:val="000000"/>
          <w:sz w:val="28"/>
          <w:szCs w:val="28"/>
          <w:lang w:val="sr-Latn-CS"/>
        </w:rPr>
        <w:t>površine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građevinskog zemljišta koje nije komunalno opremljeno i koje se do privođenja namjeni utvrđenoj planskim dokumentom, koriste za parkiranje.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Za parkiralište iz stava 3 ovog člana, lokaciju i tehničke uslove izdaje organ </w:t>
      </w:r>
      <w:r w:rsidR="00211731">
        <w:rPr>
          <w:rFonts w:ascii="Garamond" w:hAnsi="Garamond" w:cs="Arial"/>
          <w:color w:val="000000"/>
          <w:sz w:val="28"/>
          <w:szCs w:val="28"/>
          <w:lang w:val="sr-Latn-CS"/>
        </w:rPr>
        <w:t xml:space="preserve">uprave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nadležan za poslove saobraćaja.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Nadležni organ iz stava 4 ovog člana, podatke potrebne za rješavanje, pribavlja po službenoj dužnosti od organa nadležnog za poslove planiranja i uređenja prostora.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Povremena parkirališta su javne površine, koje odredi organ nadležan za poslove saobraćaja, u blizini objekta u kojima se održavaju sportske, kulturne, umjetničke, sajamske i druge manifestacije, za vrijeme održavanja tih manifestacija, uz prethodno pribavljeno mišljenje organa nadležnog za bezbjednost saobraćaja.</w:t>
      </w: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10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Katastarska parcela u privatnoj svojini može se urediti za privremeno ili povremeno parkiralište, na osnovu odobrenja nadležnog organa za poslove saobraćaja i tehničkih uslova koji su sastavni dio odobrenja, koja se do privođenja namjeni utvrđenoj planskim dokumentom koristi za parkiranje vozila.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11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Javna parkirališta (opšta i posebna) se obilježavaju saobraćajnom signalizacijom u skladu sa propisima o bezbjednosti saobraćaja na putevima.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Javna parkirališta iz stava 1 ovog člana na kojima se vrši naplata parkiranja imaju na vidnom mjestu istaknuto obavještenje koje sadrži: zonu, kategoriju motornih vozila koja se mogu parkirati, način parkiranja i naplate, kao i vremensko ograničenje korišćenja parkirališta.</w:t>
      </w:r>
    </w:p>
    <w:p w:rsidR="00AE41A0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4339ED" w:rsidRPr="000E7A6C" w:rsidRDefault="004339ED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6E6E2D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Član</w:t>
      </w:r>
      <w:r w:rsidR="006E6E2D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12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</w:t>
      </w: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O 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obilježavanju i održavanju opštih i posebnih parkirališta na kojima se vrši napalata park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>iranja stara se</w:t>
      </w:r>
      <w:r w:rsidR="006B6C4B" w:rsidRP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</w:t>
      </w:r>
      <w:r w:rsidR="00B20669">
        <w:rPr>
          <w:rFonts w:ascii="Garamond" w:hAnsi="Garamond" w:cs="Arial"/>
          <w:color w:val="000000" w:themeColor="text1"/>
          <w:sz w:val="28"/>
          <w:szCs w:val="28"/>
          <w:lang w:val="sr-Latn-CS"/>
        </w:rPr>
        <w:t>j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avna služba </w:t>
      </w:r>
      <w:r w:rsidR="00B20669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nadležna 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>za obavljanje komunalne djelatnosti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B25CE9" w:rsidRDefault="00F36539" w:rsidP="00211731">
      <w:pPr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O obilježavanju opštih parkirališta na kojima se ne vrši naplata parkiranja stara se organ uprave nadležan za poslove saob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>raćaja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211731" w:rsidRPr="000E7A6C" w:rsidRDefault="00211731" w:rsidP="00211731">
      <w:pPr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lastRenderedPageBreak/>
        <w:t xml:space="preserve">                                                 </w:t>
      </w:r>
      <w:r w:rsidR="001F6548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II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JAVNE GARAŽE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13</w:t>
      </w:r>
    </w:p>
    <w:p w:rsidR="00211731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Javnim garažama kao posebnim javnim parkir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alištima u smislu odredaba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 smatraju se stalni objekti za parkiranje vozila izgrađeni u skladu sa detaljnim urbanističkim planom ili postavljeni na građevinskom zemljištu p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>rema potrebama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14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Stalne garaže su poslovne i funkcionalne cjeline, sa odgovarajućom opremom, koje se koriste za parkiranje vozila, za koje odobrenje za građenje izdaje organ nadležan za poslove planiranja i uređenja prostora u skladu sa propisima o građenju i planskom dokumentacijom.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Privremene garaže su montažni objekti za parkiranje vozila koje se mogu graditi ili postavljati na građevinskom zemljištu</w:t>
      </w:r>
      <w:r w:rsidR="004339ED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 državnoj svojini i na katastarskim parcelama u privatnoj svojini,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na osnovu odobrenja nadležnog organa za poslove saobraćaja, po prethodno pribavljenom mišljenju nadležnog organa za poslove planiranja i uređenja prostora.</w:t>
      </w:r>
    </w:p>
    <w:p w:rsidR="00F36539" w:rsidRPr="000E7A6C" w:rsidRDefault="007E4AE2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Odobrenje iz st. 2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ovog člana izdaje se sa rokom važenja do 5 godina, odnosno do privođenja zemljišta planiranoj namjeni.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15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Odobrenje za korišćenje katastarske parcele za privremena i povremen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a parkirališta iz člana 10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dluke, kao i odobrenje za građenje ili postavljanje privremene</w:t>
      </w:r>
      <w:r w:rsidR="004339ED">
        <w:rPr>
          <w:rFonts w:ascii="Garamond" w:hAnsi="Garamond" w:cs="Arial"/>
          <w:color w:val="000000"/>
          <w:sz w:val="28"/>
          <w:szCs w:val="28"/>
          <w:lang w:val="sr-Latn-CS"/>
        </w:rPr>
        <w:t xml:space="preserve"> garaže iz člana 14 stav 2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 xml:space="preserve">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dluke, može se izdati uz prethodno dostavljen dokaz o registraciji ove djelatnosti.</w:t>
      </w:r>
    </w:p>
    <w:p w:rsidR="000E407C" w:rsidRPr="000E7A6C" w:rsidRDefault="000E407C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</w:t>
      </w:r>
      <w:r w:rsidR="001F6548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III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KORIŠĆENJE JAVNIH PARKIRALIŠTA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                                                             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16</w:t>
      </w:r>
    </w:p>
    <w:p w:rsidR="00F36539" w:rsidRDefault="00A05FF7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Korišćenje parkirališta se utvrđuje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Elaboratom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o korišćenju parkirališta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A05FF7" w:rsidRPr="000E7A6C" w:rsidRDefault="00A05FF7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Elaboratom o kori</w:t>
      </w:r>
      <w:r w:rsidR="00E729AD">
        <w:rPr>
          <w:rFonts w:ascii="Garamond" w:hAnsi="Garamond" w:cs="Arial"/>
          <w:color w:val="000000"/>
          <w:sz w:val="28"/>
          <w:szCs w:val="28"/>
          <w:lang w:val="sr-Latn-CS"/>
        </w:rPr>
        <w:t>šćenju parkirališta se utvrđuju:</w:t>
      </w:r>
      <w:r w:rsidRPr="00A05FF7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E729AD">
        <w:rPr>
          <w:rFonts w:ascii="Garamond" w:hAnsi="Garamond" w:cs="Arial"/>
          <w:color w:val="000000"/>
          <w:sz w:val="28"/>
          <w:szCs w:val="28"/>
          <w:lang w:val="sr-Latn-CS"/>
        </w:rPr>
        <w:t>z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one, dozvoljeno vrijeme parkiranja, kategorije motornih vozila koja se mogu parkirati i način naplate naknade parkiranja za opšta i posebna parkirališta</w:t>
      </w:r>
      <w:r w:rsidR="00E729AD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593062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Elaborat iz stava 1 donosi Sku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>pština Prijestonice</w:t>
      </w:r>
      <w:r w:rsidR="00593062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Elaborat se može donositi fazno po pojedinim zonama grada.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Elaborat iz stava 1 ovog člana izrađuje</w:t>
      </w:r>
      <w:r w:rsidR="00CA7565">
        <w:rPr>
          <w:rFonts w:ascii="Garamond" w:hAnsi="Garamond" w:cs="Arial"/>
          <w:color w:val="000000"/>
          <w:sz w:val="28"/>
          <w:szCs w:val="28"/>
          <w:lang w:val="sr-Latn-CS"/>
        </w:rPr>
        <w:t xml:space="preserve"> Sekretarijat za planiranje i uređenje prostora i zaštitu životne sredine i Sekretarijat za komunalne poslove i saobraćaj.</w:t>
      </w: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Default="00211731" w:rsidP="00211731">
      <w:pPr>
        <w:widowControl w:val="0"/>
        <w:tabs>
          <w:tab w:val="center" w:pos="4680"/>
          <w:tab w:val="left" w:pos="5564"/>
        </w:tabs>
        <w:autoSpaceDE w:val="0"/>
        <w:autoSpaceDN w:val="0"/>
        <w:adjustRightInd w:val="0"/>
        <w:spacing w:before="40" w:after="0" w:line="240" w:lineRule="auto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lastRenderedPageBreak/>
        <w:tab/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17</w:t>
      </w: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ab/>
      </w:r>
    </w:p>
    <w:p w:rsidR="00211731" w:rsidRPr="000E7A6C" w:rsidRDefault="00211731" w:rsidP="00211731">
      <w:pPr>
        <w:widowControl w:val="0"/>
        <w:tabs>
          <w:tab w:val="center" w:pos="4680"/>
          <w:tab w:val="left" w:pos="5564"/>
        </w:tabs>
        <w:autoSpaceDE w:val="0"/>
        <w:autoSpaceDN w:val="0"/>
        <w:adjustRightInd w:val="0"/>
        <w:spacing w:before="40" w:after="0" w:line="240" w:lineRule="auto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Javna parkirališta, koriste se za parkiranje motornih vozila pravnih lica, preduzetnika i fizičkih lica (u daljem tekstu: korisnik).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Korisnikom javnog park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irališta u smislu odredaba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 smatra se vozač ili vlasnik vozila, ako vozač nije identifikovan.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11731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18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Organ nadležan za poslove saobraćaja, dužan je na</w:t>
      </w:r>
      <w:r w:rsidR="00B25CE9">
        <w:rPr>
          <w:rFonts w:ascii="Garamond" w:hAnsi="Garamond" w:cs="Arial"/>
          <w:color w:val="000000"/>
          <w:sz w:val="28"/>
          <w:szCs w:val="28"/>
          <w:lang w:val="sr-Latn-CS"/>
        </w:rPr>
        <w:t xml:space="preserve"> opštem parkiralištu da odredi 3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% parking mjesta za vozila lica sa invaliditetom, koja su slijepa, gluva ili imaju najmanje 80% tjelesnog oštećenja, kao i za vozila koja koriste djeca sa tjelesnom, mentalnom i senzornom ometenošću i koja ostvaruju prava na ličnu invalidninu ili pravo na njegu i pomoć drugog lica.</w:t>
      </w:r>
    </w:p>
    <w:p w:rsidR="00F36539" w:rsidRPr="000E7A6C" w:rsidRDefault="00B25CE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Organ nadležan za poslove saobraćaja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, dužan je da n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>a posebnom parkiralištu odredi 2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% parking mjesta za vozila lica sa invaliditetom, koja su slijepa, gluva ili imaju najmanje 80% tjelesnog invaliditeta.</w:t>
      </w:r>
    </w:p>
    <w:p w:rsidR="00F36539" w:rsidRPr="003703D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sz w:val="28"/>
          <w:szCs w:val="28"/>
          <w:lang w:val="sr-Latn-CS"/>
        </w:rPr>
      </w:pPr>
      <w:r w:rsidRPr="00DA6710">
        <w:rPr>
          <w:rFonts w:ascii="Garamond" w:hAnsi="Garamond" w:cs="Arial"/>
          <w:color w:val="FF0000"/>
          <w:sz w:val="28"/>
          <w:szCs w:val="28"/>
          <w:lang w:val="sr-Latn-CS"/>
        </w:rPr>
        <w:t xml:space="preserve">     </w:t>
      </w:r>
      <w:r w:rsidRPr="003703DC">
        <w:rPr>
          <w:rFonts w:ascii="Garamond" w:hAnsi="Garamond" w:cs="Arial"/>
          <w:sz w:val="28"/>
          <w:szCs w:val="28"/>
          <w:lang w:val="sr-Latn-CS"/>
        </w:rPr>
        <w:t>Naljepnicu za obilježavanje vozila lica iz stava 1 i 2 ov</w:t>
      </w:r>
      <w:r w:rsidR="008D58C3" w:rsidRPr="003703DC">
        <w:rPr>
          <w:rFonts w:ascii="Garamond" w:hAnsi="Garamond" w:cs="Arial"/>
          <w:sz w:val="28"/>
          <w:szCs w:val="28"/>
          <w:lang w:val="sr-Latn-CS"/>
        </w:rPr>
        <w:t>og člana izdaje</w:t>
      </w:r>
      <w:r w:rsidR="006B6C4B">
        <w:rPr>
          <w:rFonts w:ascii="Garamond" w:hAnsi="Garamond" w:cs="Arial"/>
          <w:sz w:val="28"/>
          <w:szCs w:val="28"/>
          <w:lang w:val="sr-Latn-CS"/>
        </w:rPr>
        <w:t xml:space="preserve"> </w:t>
      </w:r>
      <w:r w:rsidR="003703DC" w:rsidRPr="003703DC">
        <w:rPr>
          <w:rFonts w:ascii="Garamond" w:hAnsi="Garamond" w:cs="Arial"/>
          <w:sz w:val="28"/>
          <w:szCs w:val="28"/>
          <w:lang w:val="sr-Latn-CS"/>
        </w:rPr>
        <w:t>organ</w:t>
      </w:r>
      <w:r w:rsidR="006B6C4B">
        <w:rPr>
          <w:rFonts w:ascii="Garamond" w:hAnsi="Garamond" w:cs="Arial"/>
          <w:sz w:val="28"/>
          <w:szCs w:val="28"/>
          <w:lang w:val="sr-Latn-CS"/>
        </w:rPr>
        <w:t xml:space="preserve"> državne uprave nadležan za poslove </w:t>
      </w:r>
      <w:r w:rsidR="00552AA5">
        <w:rPr>
          <w:rFonts w:ascii="Garamond" w:hAnsi="Garamond" w:cs="Arial"/>
          <w:sz w:val="28"/>
          <w:szCs w:val="28"/>
          <w:lang w:val="sr-Latn-CS"/>
        </w:rPr>
        <w:t xml:space="preserve"> saobraćaja, a uz saglasnost organa državne uprave nadležnog za poslove </w:t>
      </w:r>
      <w:r w:rsidR="006B6C4B">
        <w:rPr>
          <w:rFonts w:ascii="Garamond" w:hAnsi="Garamond" w:cs="Arial"/>
          <w:sz w:val="28"/>
          <w:szCs w:val="28"/>
          <w:lang w:val="sr-Latn-CS"/>
        </w:rPr>
        <w:t>socijalne i dječije zaštite</w:t>
      </w:r>
      <w:r w:rsidR="003703DC" w:rsidRPr="003703DC">
        <w:rPr>
          <w:rFonts w:ascii="Garamond" w:hAnsi="Garamond" w:cs="Arial"/>
          <w:sz w:val="28"/>
          <w:szCs w:val="28"/>
          <w:lang w:val="sr-Latn-CS"/>
        </w:rPr>
        <w:t>.</w:t>
      </w:r>
    </w:p>
    <w:p w:rsidR="00F36539" w:rsidRPr="00DA6710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FF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19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Posebna parkirališta mogu se izuzetno po odobrenju organa uprave nadležnog za poslove saobraćaja privremeno koristiti za druge namjene (zabavne, sportske ili sajamske manifestacije i sl.).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20</w:t>
      </w:r>
    </w:p>
    <w:p w:rsidR="00F36539" w:rsidRPr="00D73354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sz w:val="28"/>
          <w:szCs w:val="28"/>
          <w:lang w:val="sr-Latn-CS"/>
        </w:rPr>
      </w:pPr>
      <w:r w:rsidRPr="00D73354">
        <w:rPr>
          <w:rFonts w:ascii="Garamond" w:hAnsi="Garamond" w:cs="Arial"/>
          <w:sz w:val="28"/>
          <w:szCs w:val="28"/>
          <w:lang w:val="sr-Latn-CS"/>
        </w:rPr>
        <w:t xml:space="preserve">     Vozila hitne medicinske pomoći, policije, vojske Crne Gore, komunalnih službi i vatrogasna vozila ne plaćaju usluge parkiranja, kada u toku interventnih akcija koriste javna parkirališta.</w:t>
      </w:r>
    </w:p>
    <w:p w:rsidR="00F36539" w:rsidRPr="004C27F3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FF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21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Pravna lica, preduzetnici i fizička lica sa sjedištem, odno</w:t>
      </w:r>
      <w:r w:rsidR="004339ED">
        <w:rPr>
          <w:rFonts w:ascii="Garamond" w:hAnsi="Garamond" w:cs="Arial"/>
          <w:color w:val="000000"/>
          <w:sz w:val="28"/>
          <w:szCs w:val="28"/>
          <w:lang w:val="sr-Latn-CS"/>
        </w:rPr>
        <w:t>sno prebivalištem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 zoni parkiranja, mogu koristiti javna parkirališta kao povlašćeni korisnici u toj zoni za određeni period korišćenja.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Povlašćenim korisnicima iz stava 1 ovog člana </w:t>
      </w:r>
      <w:r w:rsidR="00593062" w:rsidRPr="000E7A6C">
        <w:rPr>
          <w:rFonts w:ascii="Garamond" w:hAnsi="Garamond" w:cs="Arial"/>
          <w:color w:val="000000"/>
          <w:sz w:val="28"/>
          <w:szCs w:val="28"/>
          <w:lang w:val="sr-Latn-CS"/>
        </w:rPr>
        <w:t>povlašćenu parking kartu</w:t>
      </w:r>
      <w:r w:rsidR="00593062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</w:t>
      </w:r>
      <w:r w:rsidR="00593062" w:rsidRPr="000E7A6C">
        <w:rPr>
          <w:rFonts w:ascii="Garamond" w:hAnsi="Garamond" w:cs="Arial"/>
          <w:color w:val="000000"/>
          <w:sz w:val="28"/>
          <w:szCs w:val="28"/>
          <w:lang w:val="sr-Latn-CS"/>
        </w:rPr>
        <w:t>izdaje</w:t>
      </w:r>
      <w:r w:rsidR="006B6C4B" w:rsidRP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</w:t>
      </w:r>
      <w:r w:rsidR="007E4AE2">
        <w:rPr>
          <w:rFonts w:ascii="Garamond" w:hAnsi="Garamond" w:cs="Arial"/>
          <w:color w:val="000000" w:themeColor="text1"/>
          <w:sz w:val="28"/>
          <w:szCs w:val="28"/>
          <w:lang w:val="sr-Latn-CS"/>
        </w:rPr>
        <w:t>j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>avna služba</w:t>
      </w:r>
      <w:r w:rsidR="004339ED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nadležna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za obavljanje komunalne djelatnosti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Fizičkom licu se može izdati najviše jedna povlašćena parking karta, a pravnom </w:t>
      </w:r>
      <w:r w:rsidR="004339ED">
        <w:rPr>
          <w:rFonts w:ascii="Garamond" w:hAnsi="Garamond" w:cs="Arial"/>
          <w:color w:val="000000"/>
          <w:sz w:val="28"/>
          <w:szCs w:val="28"/>
          <w:lang w:val="sr-Latn-CS"/>
        </w:rPr>
        <w:t>licu i preduzetniku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najviše dvije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lastRenderedPageBreak/>
        <w:t xml:space="preserve">     Povl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ašćenu parking kartu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korisnik može koristiti isključivo za vozilo za koje je ova karta izdata.</w:t>
      </w: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183983" w:rsidRDefault="00183983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</w:p>
    <w:p w:rsidR="00C11546" w:rsidRPr="00C11546" w:rsidRDefault="00F36539" w:rsidP="00C11546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22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Organ nadležan za poslove saobraćaja može, izuzetno odobriti rezervaciju parking mjesta na opštem parkiralištu državnim organim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>a, organima Prijestonice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, javnim službama, diplomatskim i drugim stranim predstavnicima, drugim pravnim licima i preduzetnicima.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Rezervaciju parking mjesta na opštem parkiralištu organ uprave nadležan za poslove saobraćaja, može odobriti i licima s i</w:t>
      </w:r>
      <w:r w:rsidR="004C27F3">
        <w:rPr>
          <w:rFonts w:ascii="Garamond" w:hAnsi="Garamond" w:cs="Arial"/>
          <w:color w:val="000000"/>
          <w:sz w:val="28"/>
          <w:szCs w:val="28"/>
          <w:lang w:val="sr-Latn-CS"/>
        </w:rPr>
        <w:t>nvaliditetom iz člana 18 stav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1 ove odluke.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1F6548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I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V NAPLATA PARKIRANJA</w:t>
      </w: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C11546" w:rsidRPr="00C11546" w:rsidRDefault="00F36539" w:rsidP="00C11546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23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Za korišćenje javnih parkirališta (opštih i posebnih) korisnik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plaća odgovarajuću naknadu utvrđenom</w:t>
      </w:r>
      <w:r w:rsidR="000E407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C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jeno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>vnikom</w:t>
      </w:r>
      <w:r w:rsidR="00E729AD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usluga</w:t>
      </w:r>
      <w:r w:rsidR="006B6C4B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4339ED">
        <w:rPr>
          <w:rFonts w:ascii="Garamond" w:hAnsi="Garamond" w:cs="Arial"/>
          <w:color w:val="000000" w:themeColor="text1"/>
          <w:sz w:val="28"/>
          <w:szCs w:val="28"/>
          <w:lang w:val="sr-Latn-CS"/>
        </w:rPr>
        <w:t>j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>avne službe</w:t>
      </w:r>
      <w:r w:rsidR="004339ED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nadležne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za obavljanje komunalne djelatnosti</w:t>
      </w:r>
      <w:r w:rsidR="00593062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0E407C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Na C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jenovnik iz stava 1 ovog člana saglasnost daje </w:t>
      </w:r>
      <w:r w:rsidR="006E6E2D">
        <w:rPr>
          <w:rFonts w:ascii="Garamond" w:hAnsi="Garamond" w:cs="Arial"/>
          <w:color w:val="000000"/>
          <w:sz w:val="28"/>
          <w:szCs w:val="28"/>
          <w:lang w:val="sr-Latn-CS"/>
        </w:rPr>
        <w:t>Sekretarijat za finansije i razvoj preduzetništva.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Izuzetno od st. 1 ovog člana, korišćenje parking mjesta za lica sa invalidit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etom iz člana 18 st. 1 i 2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dluke, je besplatno.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C11546" w:rsidRPr="00C11546" w:rsidRDefault="00F36539" w:rsidP="00C11546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24</w:t>
      </w:r>
    </w:p>
    <w:p w:rsidR="00F36539" w:rsidRPr="000E7A6C" w:rsidRDefault="00F36539" w:rsidP="004C27F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Korisnik javnog parkirališta, obavezan je da: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unaprijed plati korišćenje parking mjesta prema vremenu zadržavanja na propisan način i u iznosu utvrđenom Cjenovnikom usluga,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postupa u skladu sa</w:t>
      </w:r>
      <w:r w:rsidR="00E729AD">
        <w:rPr>
          <w:rFonts w:ascii="Garamond" w:hAnsi="Garamond" w:cs="Arial"/>
          <w:color w:val="000000"/>
          <w:sz w:val="28"/>
          <w:szCs w:val="28"/>
          <w:lang w:val="sr-Latn-CS"/>
        </w:rPr>
        <w:t xml:space="preserve"> dozvoljenim vremenom zauzimanja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parking mjesta utvrđe</w:t>
      </w:r>
      <w:r w:rsidR="00E729AD">
        <w:rPr>
          <w:rFonts w:ascii="Garamond" w:hAnsi="Garamond" w:cs="Arial"/>
          <w:color w:val="000000"/>
          <w:sz w:val="28"/>
          <w:szCs w:val="28"/>
          <w:lang w:val="sr-Latn-CS"/>
        </w:rPr>
        <w:t>nim Elaboratom o koriš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ć</w:t>
      </w:r>
      <w:r w:rsidR="00E729AD">
        <w:rPr>
          <w:rFonts w:ascii="Garamond" w:hAnsi="Garamond" w:cs="Arial"/>
          <w:color w:val="000000"/>
          <w:sz w:val="28"/>
          <w:szCs w:val="28"/>
          <w:lang w:val="sr-Latn-CS"/>
        </w:rPr>
        <w:t>enju parkirališta</w:t>
      </w:r>
      <w:r w:rsidR="00BB2CBD">
        <w:rPr>
          <w:rFonts w:ascii="Garamond" w:hAnsi="Garamond" w:cs="Arial"/>
          <w:color w:val="000000"/>
          <w:sz w:val="28"/>
          <w:szCs w:val="28"/>
          <w:lang w:val="sr-Latn-CS"/>
        </w:rPr>
        <w:t>,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koristi parking mjesta u skladu sa saobraćajnim znakom, horizontalnom ili vertikalnom signalizacijom, kojom je označeno parking mjesto.</w:t>
      </w:r>
    </w:p>
    <w:p w:rsidR="00AE41A0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0E7A6C" w:rsidRDefault="000E7A6C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4339ED" w:rsidRDefault="004339ED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0E7A6C" w:rsidRPr="000E7A6C" w:rsidRDefault="000E7A6C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lastRenderedPageBreak/>
        <w:t>Član 25</w:t>
      </w: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Zaustavljanjem vozila na javnom parking mjestu, korisnik prihvata propisane uslove za korišćenje javnog parkirališta i stiče pravo korišćenja parking mjesta.</w:t>
      </w:r>
    </w:p>
    <w:p w:rsidR="000E407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Za korišćenje usluge parkiranja korisnik je dužan da u vozilu posjeduje važeću parking kartu ili parkiranje plati elektronskim putem,</w:t>
      </w:r>
      <w:r w:rsidR="004C27F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što evidentira </w:t>
      </w:r>
      <w:r w:rsidR="007E4AE2">
        <w:rPr>
          <w:rFonts w:ascii="Garamond" w:hAnsi="Garamond" w:cs="Arial"/>
          <w:color w:val="000000"/>
          <w:sz w:val="28"/>
          <w:szCs w:val="28"/>
          <w:lang w:val="sr-Latn-CS"/>
        </w:rPr>
        <w:t>j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avna služba</w:t>
      </w:r>
      <w:r w:rsidR="007E4AE2">
        <w:rPr>
          <w:rFonts w:ascii="Garamond" w:hAnsi="Garamond" w:cs="Arial"/>
          <w:color w:val="000000"/>
          <w:sz w:val="28"/>
          <w:szCs w:val="28"/>
          <w:lang w:val="sr-Latn-CS"/>
        </w:rPr>
        <w:t xml:space="preserve"> nadležna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 xml:space="preserve"> za obavljanje komunal</w:t>
      </w:r>
      <w:r w:rsidR="007E4AE2">
        <w:rPr>
          <w:rFonts w:ascii="Garamond" w:hAnsi="Garamond" w:cs="Arial"/>
          <w:color w:val="000000"/>
          <w:sz w:val="28"/>
          <w:szCs w:val="28"/>
          <w:lang w:val="sr-Latn-CS"/>
        </w:rPr>
        <w:t>ne djelatnosti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F36539" w:rsidP="00630508">
      <w:pPr>
        <w:widowControl w:val="0"/>
        <w:tabs>
          <w:tab w:val="left" w:pos="614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Korisnik javnog parkirališta je dužan da:</w:t>
      </w:r>
      <w:r w:rsidR="00630508">
        <w:rPr>
          <w:rFonts w:ascii="Garamond" w:hAnsi="Garamond" w:cs="Arial"/>
          <w:color w:val="000000"/>
          <w:sz w:val="28"/>
          <w:szCs w:val="28"/>
          <w:lang w:val="sr-Latn-CS"/>
        </w:rPr>
        <w:tab/>
      </w:r>
    </w:p>
    <w:p w:rsidR="00F36539" w:rsidRPr="000E7A6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-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istakne kupljenu parking kartu, odnosno povlašćenu parking kartu sa unutrašnje strane prednjeg vjetrobranskog stakla vozila, za vrijeme korišćenja parking mjesta ili plati park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>iranje putem mobilnog telefona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,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koristi ispravno parking kartu i unese tačne podatke.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Vrijeme trajanja parkiranja računa se na sate, a teče od vremena ostavljanja vozila, uz obavezu vozača ostavljenog vozila da po isteku vremena za koje je platio naknadu, ukloni vozilo ili plati, odnosno produži vrijeme parkiranja u roku od 15 minuta po isteku vremena za koje je parkiranje plaćeno.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26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Kontrolu parkiranja, odnosno ispravnost korišćenja javnih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 parkirališta vršiće </w:t>
      </w:r>
      <w:r w:rsidR="006B6C4B">
        <w:rPr>
          <w:rFonts w:ascii="Garamond" w:hAnsi="Garamond" w:cs="Arial"/>
          <w:color w:val="000000"/>
          <w:sz w:val="28"/>
          <w:szCs w:val="28"/>
          <w:lang w:val="sr-Latn-CS"/>
        </w:rPr>
        <w:t xml:space="preserve">službenik </w:t>
      </w:r>
      <w:r w:rsidR="007E4AE2">
        <w:rPr>
          <w:rFonts w:ascii="Garamond" w:hAnsi="Garamond" w:cs="Arial"/>
          <w:color w:val="000000" w:themeColor="text1"/>
          <w:sz w:val="28"/>
          <w:szCs w:val="28"/>
          <w:lang w:val="sr-Latn-CS"/>
        </w:rPr>
        <w:t>j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>avne službe</w:t>
      </w:r>
      <w:r w:rsidR="007E4AE2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nadležne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za obavljanje komunalne djelatnosti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27</w:t>
      </w:r>
    </w:p>
    <w:p w:rsidR="00F36539" w:rsidRPr="000E407C" w:rsidRDefault="00237A23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 w:themeColor="text1"/>
          <w:sz w:val="28"/>
          <w:szCs w:val="28"/>
          <w:lang w:val="sr-Latn-CS"/>
        </w:rPr>
      </w:pPr>
      <w:r w:rsidRPr="000E407C">
        <w:rPr>
          <w:rFonts w:ascii="Garamond" w:hAnsi="Garamond" w:cs="Arial"/>
          <w:color w:val="000000" w:themeColor="text1"/>
          <w:sz w:val="28"/>
          <w:szCs w:val="28"/>
          <w:lang w:val="sr-Latn-CS"/>
        </w:rPr>
        <w:t>Na javnim parkiralištime se nema obaveza</w:t>
      </w:r>
      <w:r w:rsidR="00F36539" w:rsidRPr="000E407C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čuvanja vozila i ne snosi</w:t>
      </w:r>
      <w:r w:rsidRPr="000E407C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se </w:t>
      </w:r>
      <w:r w:rsidR="00F36539" w:rsidRPr="000E407C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odgovornost za oštećenje ili krađu vozila.</w:t>
      </w:r>
    </w:p>
    <w:p w:rsidR="00F36539" w:rsidRPr="008D58C3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FF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28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Korisnik koji postupa suprotno od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redbama čl. 24 i 25 stav 3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 dužan je da plati doplatnu kartu u iznosu utvrđenom cijen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ovnikom iz člana 23 stav 1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Nalog za plaćanje doplatne karte sadrži podatke o vozilu i visinu doplatne karte.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Nalog iz stava 2 ovog 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 xml:space="preserve">člana izdaje </w:t>
      </w:r>
      <w:r w:rsidR="006B6C4B">
        <w:rPr>
          <w:rFonts w:ascii="Garamond" w:hAnsi="Garamond" w:cs="Arial"/>
          <w:color w:val="000000"/>
          <w:sz w:val="28"/>
          <w:szCs w:val="28"/>
          <w:lang w:val="sr-Latn-CS"/>
        </w:rPr>
        <w:t>ovlašćeni službenik</w:t>
      </w:r>
      <w:r w:rsidR="006B6C4B" w:rsidRP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</w:t>
      </w:r>
      <w:r w:rsidR="004339ED">
        <w:rPr>
          <w:rFonts w:ascii="Garamond" w:hAnsi="Garamond" w:cs="Arial"/>
          <w:color w:val="000000" w:themeColor="text1"/>
          <w:sz w:val="28"/>
          <w:szCs w:val="28"/>
          <w:lang w:val="sr-Latn-CS"/>
        </w:rPr>
        <w:t>j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avne službe </w:t>
      </w:r>
      <w:r w:rsidR="004339ED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nadležne </w:t>
      </w:r>
      <w:r w:rsidR="006B6C4B">
        <w:rPr>
          <w:rFonts w:ascii="Garamond" w:hAnsi="Garamond" w:cs="Arial"/>
          <w:color w:val="000000" w:themeColor="text1"/>
          <w:sz w:val="28"/>
          <w:szCs w:val="28"/>
          <w:lang w:val="sr-Latn-CS"/>
        </w:rPr>
        <w:t>za obavljanje komunalne djelatnosti</w:t>
      </w:r>
      <w:r w:rsidR="00DA6710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i uručuje ga korisniku </w:t>
      </w:r>
      <w:r w:rsidR="008D58C3">
        <w:rPr>
          <w:rFonts w:ascii="Garamond" w:hAnsi="Garamond" w:cs="Arial"/>
          <w:color w:val="000000"/>
          <w:sz w:val="28"/>
          <w:szCs w:val="28"/>
          <w:lang w:val="sr-Latn-CS"/>
        </w:rPr>
        <w:t>vozila, a u slučaju da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nije u mogućnosti da uruči nalog korisniku, ostavlja ga na spoljašnjoj strani prednjeg vjetrobranskog stakla vozila, ispod brisača.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Dostavljanje naloga za plaćanje doplatne karte na način iz stava 3 ovo</w:t>
      </w:r>
      <w:r w:rsidR="00B20669">
        <w:rPr>
          <w:rFonts w:ascii="Garamond" w:hAnsi="Garamond" w:cs="Arial"/>
          <w:color w:val="000000"/>
          <w:sz w:val="28"/>
          <w:szCs w:val="28"/>
          <w:lang w:val="sr-Latn-CS"/>
        </w:rPr>
        <w:t>g člana, smatra se urednim a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naknadno oštećenje ili uništenje naloga nema uticaj na valjanost dostavljanja i ne odlaže plaćanje doplatne parking karte.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Korisnik parkiranja dužan je postupiti po izdatom nalogu i platiti doplatnu parking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lastRenderedPageBreak/>
        <w:t>kartu na licu mjesta ili najkasnije u roku od osam dana, na način naznačen u nalogu.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1F6548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V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ZABRANE</w:t>
      </w: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29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Na javnim parkiralištima zabranjeno je: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parkiranje vozila suprotno saobraćajnom znaku, horizontalnoj i vertikalnoj signalizaciji i oznakama parking mjesta,</w:t>
      </w:r>
    </w:p>
    <w:p w:rsidR="00F36539" w:rsidRPr="000E7A6C" w:rsidRDefault="00183983" w:rsidP="0018398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       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- 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parkiranje na parking mjest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>u namijenjenom drugom korisniku (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državnim 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 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organim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>a, organima Prijestonice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 xml:space="preserve">, javnim službama, diplomatskim i drugim stranim predstavnicima, drugim 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>pravnim licima i preduzetnicima i licima sa invaliditetom)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ometanje korišćenja parkirališta,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parkiranje vozila bez registarskih tablica,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ostavljanje neispravnog ili havarisanog vozila, odnosno priključnog vozila bez sopstvenog pogona,</w:t>
      </w:r>
    </w:p>
    <w:p w:rsidR="00F36539" w:rsidRPr="000E7A6C" w:rsidRDefault="000E407C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-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zauzimanje parking mjesta ograđivanjem ili ometanjem parkiranja drugih vozila, kao i ometanje korišćenja parkirališta na drugi način,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postavljanje ograda ili drugih prepreka na parking mjestu, i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ind w:left="735" w:hanging="135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- pranje i popravka vozila.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1F6548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VI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NADZOR</w:t>
      </w: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3</w:t>
      </w:r>
      <w:r w:rsidR="006B6C4B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0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Nad</w:t>
      </w:r>
      <w:r w:rsidR="00B20669">
        <w:rPr>
          <w:rFonts w:ascii="Garamond" w:hAnsi="Garamond" w:cs="Arial"/>
          <w:color w:val="000000"/>
          <w:sz w:val="28"/>
          <w:szCs w:val="28"/>
          <w:lang w:val="sr-Latn-CS"/>
        </w:rPr>
        <w:t>zor nad sprovođenjem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 xml:space="preserve"> odredaba ove O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 vrši nadležni organ za poslove saobraćaja.</w:t>
      </w: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Poslove inspekcijskog nadzora vrši Komunalna policija.</w:t>
      </w:r>
    </w:p>
    <w:p w:rsidR="00AE41A0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AE41A0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AE41A0" w:rsidRPr="000E7A6C" w:rsidRDefault="00AE41A0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3E1191" w:rsidRDefault="003E1191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3E1191" w:rsidRDefault="003E1191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B20669" w:rsidRDefault="00B2066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3E1191" w:rsidRDefault="003E1191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3E1191" w:rsidRPr="000E7A6C" w:rsidRDefault="003E1191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0E407C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lastRenderedPageBreak/>
        <w:t xml:space="preserve">                               </w:t>
      </w:r>
      <w:r w:rsidR="001F6548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VII</w:t>
      </w:r>
      <w:r w:rsidR="00F36539"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 xml:space="preserve"> PRELAZNE I ZAVRŠNE ODREDBE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3</w:t>
      </w:r>
      <w:r w:rsidR="006B6C4B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2</w:t>
      </w:r>
    </w:p>
    <w:p w:rsidR="00F36539" w:rsidRPr="000E7A6C" w:rsidRDefault="00E73B15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>Stupanjem na snagu ove O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dluke prestaje da važi Odluka o javnim parkiralištima i garažama ("Sl. list RCG -</w:t>
      </w:r>
      <w:r w:rsidR="000250BD">
        <w:rPr>
          <w:rFonts w:ascii="Garamond" w:hAnsi="Garamond" w:cs="Arial"/>
          <w:color w:val="000000"/>
          <w:sz w:val="28"/>
          <w:szCs w:val="28"/>
          <w:lang w:val="sr-Latn-CS"/>
        </w:rPr>
        <w:t xml:space="preserve"> opštinski propisi", broj 35/04 </w:t>
      </w:r>
      <w:r w:rsidR="00D944B9">
        <w:rPr>
          <w:rFonts w:ascii="Garamond" w:hAnsi="Garamond" w:cs="Arial"/>
          <w:color w:val="000000"/>
          <w:sz w:val="28"/>
          <w:szCs w:val="28"/>
          <w:lang w:val="sr-Latn-CS"/>
        </w:rPr>
        <w:t>i "Sl. list RCG</w:t>
      </w:r>
      <w:r w:rsidR="000250BD">
        <w:rPr>
          <w:rFonts w:ascii="Garamond" w:hAnsi="Garamond" w:cs="Arial"/>
          <w:color w:val="000000"/>
          <w:sz w:val="28"/>
          <w:szCs w:val="28"/>
          <w:lang w:val="sr-Latn-CS"/>
        </w:rPr>
        <w:t xml:space="preserve"> - opštinski propisi", broj 02/05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).</w:t>
      </w:r>
    </w:p>
    <w:p w:rsidR="00F36539" w:rsidRPr="000E7A6C" w:rsidRDefault="00F3653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630508" w:rsidRPr="000E7A6C" w:rsidRDefault="00630508" w:rsidP="00630508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3</w:t>
      </w:r>
      <w:r w:rsidR="006B6C4B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3</w:t>
      </w:r>
    </w:p>
    <w:p w:rsidR="00630508" w:rsidRPr="000E7A6C" w:rsidRDefault="00630508" w:rsidP="00630508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Elaborat iz čan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a 16 ove O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dluke </w:t>
      </w:r>
      <w:r w:rsidR="00CA7565">
        <w:rPr>
          <w:rFonts w:ascii="Garamond" w:hAnsi="Garamond" w:cs="Arial"/>
          <w:color w:val="000000"/>
          <w:sz w:val="28"/>
          <w:szCs w:val="28"/>
          <w:lang w:val="sr-Latn-CS"/>
        </w:rPr>
        <w:t>donijeće se u roku od 6</w:t>
      </w:r>
      <w:r w:rsidRPr="000E7A6C">
        <w:rPr>
          <w:rFonts w:ascii="Garamond" w:hAnsi="Garamond" w:cs="Arial"/>
          <w:color w:val="000000"/>
          <w:sz w:val="28"/>
          <w:szCs w:val="28"/>
          <w:lang w:val="sr-Latn-CS"/>
        </w:rPr>
        <w:t>0 dana od da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>na stupanja na snagu ove odluke</w:t>
      </w:r>
      <w:r w:rsidR="00CA7565">
        <w:rPr>
          <w:rFonts w:ascii="Garamond" w:hAnsi="Garamond" w:cs="Arial"/>
          <w:color w:val="000000"/>
          <w:sz w:val="28"/>
          <w:szCs w:val="28"/>
          <w:lang w:val="sr-Latn-CS"/>
        </w:rPr>
        <w:t>.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</w:p>
    <w:p w:rsidR="00183983" w:rsidRDefault="00183983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</w:p>
    <w:p w:rsidR="00F36539" w:rsidRPr="000E7A6C" w:rsidRDefault="00630508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3</w:t>
      </w:r>
      <w:r w:rsidR="006B6C4B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4</w:t>
      </w:r>
    </w:p>
    <w:p w:rsidR="00F36539" w:rsidRDefault="006B6C4B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 w:themeColor="text1"/>
          <w:sz w:val="28"/>
          <w:szCs w:val="28"/>
          <w:lang w:val="sr-Latn-CS"/>
        </w:rPr>
        <w:t>Javna služba</w:t>
      </w:r>
      <w:r w:rsidR="00B20669"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nadležna</w:t>
      </w:r>
      <w:r>
        <w:rPr>
          <w:rFonts w:ascii="Garamond" w:hAnsi="Garamond" w:cs="Arial"/>
          <w:color w:val="000000" w:themeColor="text1"/>
          <w:sz w:val="28"/>
          <w:szCs w:val="28"/>
          <w:lang w:val="sr-Latn-CS"/>
        </w:rPr>
        <w:t xml:space="preserve"> za obavljanje komunalne djelatnosti</w:t>
      </w:r>
      <w:r w:rsidR="00D944B9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CC6B48">
        <w:rPr>
          <w:rFonts w:ascii="Garamond" w:hAnsi="Garamond" w:cs="Arial"/>
          <w:color w:val="000000"/>
          <w:sz w:val="28"/>
          <w:szCs w:val="28"/>
          <w:lang w:val="sr-Latn-CS"/>
        </w:rPr>
        <w:t>donijeće C</w:t>
      </w:r>
      <w:r w:rsidR="00B20669">
        <w:rPr>
          <w:rFonts w:ascii="Garamond" w:hAnsi="Garamond" w:cs="Arial"/>
          <w:color w:val="000000"/>
          <w:sz w:val="28"/>
          <w:szCs w:val="28"/>
          <w:lang w:val="sr-Latn-CS"/>
        </w:rPr>
        <w:t>jenovnik usluga korišćenja parkirališta</w:t>
      </w:r>
      <w:r w:rsidR="00D944B9"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630508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 roku od 15</w:t>
      </w:r>
      <w:r w:rsidR="000E407C">
        <w:rPr>
          <w:rFonts w:ascii="Garamond" w:hAnsi="Garamond" w:cs="Arial"/>
          <w:color w:val="000000"/>
          <w:sz w:val="28"/>
          <w:szCs w:val="28"/>
          <w:lang w:val="sr-Latn-CS"/>
        </w:rPr>
        <w:t xml:space="preserve"> dana od dana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 xml:space="preserve"> usvajanja Elaborata iz člana 16</w:t>
      </w:r>
      <w:r w:rsidR="00630508">
        <w:rPr>
          <w:rFonts w:ascii="Garamond" w:hAnsi="Garamond" w:cs="Arial"/>
          <w:color w:val="000000"/>
          <w:sz w:val="28"/>
          <w:szCs w:val="28"/>
          <w:lang w:val="sr-Latn-CS"/>
        </w:rPr>
        <w:t xml:space="preserve"> ove Odluke.</w:t>
      </w:r>
    </w:p>
    <w:p w:rsidR="00D73354" w:rsidRPr="000E7A6C" w:rsidRDefault="00D73354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</w:p>
    <w:p w:rsidR="00CA7565" w:rsidRDefault="00CA7565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</w:pPr>
    </w:p>
    <w:p w:rsidR="00F36539" w:rsidRPr="000E7A6C" w:rsidRDefault="00F36539" w:rsidP="000E407C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Garamond" w:hAnsi="Garamond" w:cs="Arial"/>
          <w:color w:val="000000"/>
          <w:sz w:val="28"/>
          <w:szCs w:val="28"/>
          <w:lang w:val="sr-Latn-CS"/>
        </w:rPr>
      </w:pPr>
      <w:r w:rsidRPr="000E7A6C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Član 3</w:t>
      </w:r>
      <w:r w:rsidR="006B6C4B">
        <w:rPr>
          <w:rFonts w:ascii="Garamond" w:hAnsi="Garamond" w:cs="Arial"/>
          <w:b/>
          <w:bCs/>
          <w:color w:val="000000"/>
          <w:sz w:val="28"/>
          <w:szCs w:val="28"/>
          <w:lang w:val="sr-Latn-CS"/>
        </w:rPr>
        <w:t>5</w:t>
      </w:r>
    </w:p>
    <w:p w:rsidR="00F36539" w:rsidRPr="000E7A6C" w:rsidRDefault="00D944B9" w:rsidP="00237A2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Garamond" w:hAnsi="Garamond" w:cs="Arial"/>
          <w:color w:val="000000"/>
          <w:sz w:val="28"/>
          <w:szCs w:val="28"/>
          <w:lang w:val="sr-Latn-CS"/>
        </w:rPr>
      </w:pPr>
      <w:r>
        <w:rPr>
          <w:rFonts w:ascii="Garamond" w:hAnsi="Garamond" w:cs="Arial"/>
          <w:color w:val="000000"/>
          <w:sz w:val="28"/>
          <w:szCs w:val="28"/>
          <w:lang w:val="sr-Latn-CS"/>
        </w:rPr>
        <w:t xml:space="preserve"> </w:t>
      </w:r>
      <w:r w:rsidR="00E73B15">
        <w:rPr>
          <w:rFonts w:ascii="Garamond" w:hAnsi="Garamond" w:cs="Arial"/>
          <w:color w:val="000000"/>
          <w:sz w:val="28"/>
          <w:szCs w:val="28"/>
          <w:lang w:val="sr-Latn-CS"/>
        </w:rPr>
        <w:t>Ova O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dluka stupa na snagu osmog dana od dana objavlj</w:t>
      </w:r>
      <w:r>
        <w:rPr>
          <w:rFonts w:ascii="Garamond" w:hAnsi="Garamond" w:cs="Arial"/>
          <w:color w:val="000000"/>
          <w:sz w:val="28"/>
          <w:szCs w:val="28"/>
          <w:lang w:val="sr-Latn-CS"/>
        </w:rPr>
        <w:t>ivanja u "Službenom listu CG - o</w:t>
      </w:r>
      <w:r w:rsidR="00F36539" w:rsidRPr="000E7A6C">
        <w:rPr>
          <w:rFonts w:ascii="Garamond" w:hAnsi="Garamond" w:cs="Arial"/>
          <w:color w:val="000000"/>
          <w:sz w:val="28"/>
          <w:szCs w:val="28"/>
          <w:lang w:val="sr-Latn-CS"/>
        </w:rPr>
        <w:t>pštinski propisi".</w:t>
      </w:r>
    </w:p>
    <w:p w:rsidR="00F36539" w:rsidRDefault="00F36539" w:rsidP="00237A23">
      <w:pPr>
        <w:jc w:val="both"/>
        <w:rPr>
          <w:rFonts w:ascii="Garamond" w:hAnsi="Garamond"/>
          <w:sz w:val="28"/>
          <w:szCs w:val="28"/>
          <w:lang w:val="sr-Latn-CS"/>
        </w:rPr>
      </w:pPr>
    </w:p>
    <w:p w:rsidR="00DB230B" w:rsidRDefault="00DB230B" w:rsidP="00237A23">
      <w:pPr>
        <w:jc w:val="both"/>
        <w:rPr>
          <w:rFonts w:ascii="Garamond" w:hAnsi="Garamond"/>
          <w:sz w:val="28"/>
          <w:szCs w:val="28"/>
          <w:lang w:val="sr-Latn-CS"/>
        </w:rPr>
      </w:pPr>
    </w:p>
    <w:p w:rsidR="00DB230B" w:rsidRDefault="00DB230B" w:rsidP="00237A23">
      <w:pPr>
        <w:jc w:val="both"/>
        <w:rPr>
          <w:rFonts w:ascii="Garamond" w:hAnsi="Garamond"/>
          <w:sz w:val="28"/>
          <w:szCs w:val="28"/>
          <w:lang w:val="sr-Latn-CS"/>
        </w:rPr>
      </w:pPr>
    </w:p>
    <w:p w:rsidR="00DB230B" w:rsidRDefault="007E3BD4" w:rsidP="00237A23">
      <w:pPr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Broj : 01-030/13-722</w:t>
      </w:r>
    </w:p>
    <w:p w:rsidR="00DB230B" w:rsidRDefault="007E3BD4" w:rsidP="00237A23">
      <w:pPr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Cetinje, 13.08.2013</w:t>
      </w:r>
      <w:r w:rsidR="00DB230B">
        <w:rPr>
          <w:rFonts w:ascii="Garamond" w:hAnsi="Garamond"/>
          <w:sz w:val="28"/>
          <w:szCs w:val="28"/>
          <w:lang w:val="sr-Latn-CS"/>
        </w:rPr>
        <w:t>,godine</w:t>
      </w:r>
    </w:p>
    <w:p w:rsidR="007E3BD4" w:rsidRDefault="007E3BD4" w:rsidP="00237A23">
      <w:pPr>
        <w:jc w:val="both"/>
        <w:rPr>
          <w:rFonts w:ascii="Garamond" w:hAnsi="Garamond"/>
          <w:sz w:val="28"/>
          <w:szCs w:val="28"/>
          <w:lang w:val="sr-Latn-CS"/>
        </w:rPr>
      </w:pPr>
    </w:p>
    <w:p w:rsidR="00DB230B" w:rsidRDefault="007E3BD4" w:rsidP="00DB230B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SKUPŠTINA </w:t>
      </w:r>
      <w:r w:rsidR="00DB230B">
        <w:rPr>
          <w:rFonts w:ascii="Garamond" w:hAnsi="Garamond"/>
          <w:b/>
          <w:sz w:val="28"/>
          <w:szCs w:val="28"/>
          <w:lang w:val="sr-Latn-CS"/>
        </w:rPr>
        <w:t>PRIJESTONICE CETINJE</w:t>
      </w:r>
    </w:p>
    <w:p w:rsidR="007E3BD4" w:rsidRDefault="007E3BD4" w:rsidP="00DB230B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E3BD4" w:rsidRDefault="007E3BD4" w:rsidP="00DB230B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DB230B" w:rsidRDefault="007E3BD4" w:rsidP="00DB230B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                                                                        </w:t>
      </w:r>
      <w:r w:rsidR="00DB230B">
        <w:rPr>
          <w:rFonts w:ascii="Garamond" w:hAnsi="Garamond"/>
          <w:b/>
          <w:sz w:val="28"/>
          <w:szCs w:val="28"/>
          <w:lang w:val="sr-Latn-CS"/>
        </w:rPr>
        <w:t>Predsjednik</w:t>
      </w:r>
    </w:p>
    <w:p w:rsidR="00AE41A0" w:rsidRDefault="007E3BD4" w:rsidP="00AE41A0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                                                                       p</w:t>
      </w:r>
      <w:r w:rsidR="00DB230B">
        <w:rPr>
          <w:rFonts w:ascii="Garamond" w:hAnsi="Garamond"/>
          <w:b/>
          <w:sz w:val="28"/>
          <w:szCs w:val="28"/>
          <w:lang w:val="sr-Latn-CS"/>
        </w:rPr>
        <w:t>rim dr Milutin Vukić</w:t>
      </w:r>
    </w:p>
    <w:p w:rsidR="006B6C4B" w:rsidRDefault="006B6C4B" w:rsidP="00AE41A0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6B6C4B" w:rsidRDefault="006B6C4B" w:rsidP="00AE41A0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AA117C" w:rsidRPr="00AA117C" w:rsidRDefault="00AA117C" w:rsidP="00AA117C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sectPr w:rsidR="00AA117C" w:rsidRPr="00AA117C" w:rsidSect="00462D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052"/>
    <w:multiLevelType w:val="hybridMultilevel"/>
    <w:tmpl w:val="C370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39"/>
    <w:rsid w:val="0000364D"/>
    <w:rsid w:val="00017300"/>
    <w:rsid w:val="000250BD"/>
    <w:rsid w:val="00043A76"/>
    <w:rsid w:val="0005380B"/>
    <w:rsid w:val="000621AE"/>
    <w:rsid w:val="000B4E07"/>
    <w:rsid w:val="000B68B4"/>
    <w:rsid w:val="000E407C"/>
    <w:rsid w:val="000E7A6C"/>
    <w:rsid w:val="00137865"/>
    <w:rsid w:val="00173347"/>
    <w:rsid w:val="00183983"/>
    <w:rsid w:val="00184B51"/>
    <w:rsid w:val="0019669A"/>
    <w:rsid w:val="001F6548"/>
    <w:rsid w:val="00211731"/>
    <w:rsid w:val="00237A23"/>
    <w:rsid w:val="00244BAB"/>
    <w:rsid w:val="002C7A0E"/>
    <w:rsid w:val="002D2F97"/>
    <w:rsid w:val="003703DC"/>
    <w:rsid w:val="003728F8"/>
    <w:rsid w:val="003A20E2"/>
    <w:rsid w:val="003E1191"/>
    <w:rsid w:val="004339ED"/>
    <w:rsid w:val="00434CA0"/>
    <w:rsid w:val="004C27F3"/>
    <w:rsid w:val="00530454"/>
    <w:rsid w:val="005315F9"/>
    <w:rsid w:val="00552AA5"/>
    <w:rsid w:val="00593062"/>
    <w:rsid w:val="00630508"/>
    <w:rsid w:val="00647187"/>
    <w:rsid w:val="006620B8"/>
    <w:rsid w:val="006B1E3E"/>
    <w:rsid w:val="006B6C4B"/>
    <w:rsid w:val="006E6E2D"/>
    <w:rsid w:val="007061C8"/>
    <w:rsid w:val="00747D9C"/>
    <w:rsid w:val="00776583"/>
    <w:rsid w:val="007E3BD4"/>
    <w:rsid w:val="007E4AE2"/>
    <w:rsid w:val="00827E69"/>
    <w:rsid w:val="008564B8"/>
    <w:rsid w:val="008D58C3"/>
    <w:rsid w:val="009306D3"/>
    <w:rsid w:val="00981F5D"/>
    <w:rsid w:val="009E4256"/>
    <w:rsid w:val="00A00D46"/>
    <w:rsid w:val="00A05FF7"/>
    <w:rsid w:val="00A83645"/>
    <w:rsid w:val="00AA117C"/>
    <w:rsid w:val="00AA731F"/>
    <w:rsid w:val="00AB7447"/>
    <w:rsid w:val="00AE41A0"/>
    <w:rsid w:val="00B20669"/>
    <w:rsid w:val="00B23DD9"/>
    <w:rsid w:val="00B25CE9"/>
    <w:rsid w:val="00B40B45"/>
    <w:rsid w:val="00BB2CBD"/>
    <w:rsid w:val="00C11546"/>
    <w:rsid w:val="00C47966"/>
    <w:rsid w:val="00C639EC"/>
    <w:rsid w:val="00CA3C39"/>
    <w:rsid w:val="00CA7565"/>
    <w:rsid w:val="00CC57FA"/>
    <w:rsid w:val="00CC6B48"/>
    <w:rsid w:val="00D550F7"/>
    <w:rsid w:val="00D67FBB"/>
    <w:rsid w:val="00D73354"/>
    <w:rsid w:val="00D944B9"/>
    <w:rsid w:val="00DA6710"/>
    <w:rsid w:val="00DB230B"/>
    <w:rsid w:val="00DC6D89"/>
    <w:rsid w:val="00E20FC8"/>
    <w:rsid w:val="00E4322A"/>
    <w:rsid w:val="00E729AD"/>
    <w:rsid w:val="00E73B15"/>
    <w:rsid w:val="00F36539"/>
    <w:rsid w:val="00F4651B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B4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B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C1E4-101E-461B-9BC7-E2824FA5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2246</Words>
  <Characters>12805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Prijestonica Cetinje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MarijaA</dc:creator>
  <cp:lastModifiedBy>Windows 7</cp:lastModifiedBy>
  <cp:revision>2</cp:revision>
  <cp:lastPrinted>2013-08-02T09:27:00Z</cp:lastPrinted>
  <dcterms:created xsi:type="dcterms:W3CDTF">2013-08-19T09:18:00Z</dcterms:created>
  <dcterms:modified xsi:type="dcterms:W3CDTF">2013-08-19T09:18:00Z</dcterms:modified>
</cp:coreProperties>
</file>